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538" w:rsidRDefault="00902DF8" w:rsidP="00397538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b/>
          <w:color w:val="000000"/>
          <w:sz w:val="21"/>
          <w:szCs w:val="21"/>
        </w:rPr>
        <w:t>Review:  Pesticide Drift and the Pursuit of Environmental Justice</w:t>
      </w:r>
      <w:r w:rsidR="00B84947">
        <w:rPr>
          <w:rFonts w:ascii="Arial" w:eastAsia="Times New Roman" w:hAnsi="Arial" w:cs="Arial"/>
          <w:b/>
          <w:color w:val="000000"/>
          <w:sz w:val="21"/>
          <w:szCs w:val="21"/>
        </w:rPr>
        <w:br/>
      </w:r>
    </w:p>
    <w:p w:rsidR="00902DF8" w:rsidRPr="00B84947" w:rsidRDefault="00902DF8" w:rsidP="00397538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>By Jill Harrison</w:t>
      </w:r>
    </w:p>
    <w:p w:rsidR="00397538" w:rsidRDefault="00397538" w:rsidP="00397538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:rsidR="00397538" w:rsidRDefault="00902DF8" w:rsidP="00397538">
      <w:pPr>
        <w:spacing w:after="0" w:line="240" w:lineRule="auto"/>
        <w:jc w:val="right"/>
        <w:rPr>
          <w:rFonts w:ascii="Arial" w:eastAsia="Times New Roman" w:hAnsi="Arial" w:cs="Arial"/>
          <w:i/>
          <w:iCs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>Reviewed by Jamie L. Conklin</w:t>
      </w:r>
      <w:r w:rsidR="00AD6637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902DF8" w:rsidRPr="00232346" w:rsidRDefault="00902DF8" w:rsidP="00397538">
      <w:pPr>
        <w:spacing w:after="0" w:line="240" w:lineRule="auto"/>
        <w:jc w:val="right"/>
        <w:rPr>
          <w:rFonts w:ascii="Arial" w:eastAsia="Times New Roman" w:hAnsi="Arial" w:cs="Arial"/>
          <w:iCs/>
          <w:color w:val="000000"/>
          <w:sz w:val="21"/>
          <w:szCs w:val="21"/>
        </w:rPr>
      </w:pPr>
      <w:r w:rsidRPr="00232346">
        <w:rPr>
          <w:rFonts w:ascii="Arial" w:eastAsia="Times New Roman" w:hAnsi="Arial" w:cs="Arial"/>
          <w:iCs/>
          <w:color w:val="000000"/>
          <w:sz w:val="21"/>
          <w:szCs w:val="21"/>
        </w:rPr>
        <w:t>Southern Illinois University Edwardsville,</w:t>
      </w:r>
      <w:r w:rsidR="00321975">
        <w:rPr>
          <w:rFonts w:ascii="Arial" w:eastAsia="Times New Roman" w:hAnsi="Arial" w:cs="Arial"/>
          <w:iCs/>
          <w:color w:val="000000"/>
          <w:sz w:val="21"/>
          <w:szCs w:val="21"/>
        </w:rPr>
        <w:t xml:space="preserve"> Illinois,</w:t>
      </w:r>
      <w:bookmarkStart w:id="0" w:name="_GoBack"/>
      <w:bookmarkEnd w:id="0"/>
      <w:r w:rsidRPr="00232346">
        <w:rPr>
          <w:rFonts w:ascii="Arial" w:eastAsia="Times New Roman" w:hAnsi="Arial" w:cs="Arial"/>
          <w:iCs/>
          <w:color w:val="000000"/>
          <w:sz w:val="21"/>
          <w:szCs w:val="21"/>
        </w:rPr>
        <w:t xml:space="preserve"> USA</w:t>
      </w:r>
    </w:p>
    <w:p w:rsidR="00FD37EC" w:rsidRPr="00B84947" w:rsidRDefault="00FD37EC" w:rsidP="00FD37E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Harrison, </w:t>
      </w:r>
      <w:r w:rsidR="008A3F81" w:rsidRPr="00B84947">
        <w:rPr>
          <w:rFonts w:ascii="Arial" w:eastAsia="Times New Roman" w:hAnsi="Arial" w:cs="Arial"/>
          <w:color w:val="000000"/>
          <w:sz w:val="21"/>
          <w:szCs w:val="21"/>
        </w:rPr>
        <w:t>Jill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. </w:t>
      </w:r>
      <w:proofErr w:type="gramStart"/>
      <w:r w:rsidRPr="00B84947">
        <w:rPr>
          <w:rFonts w:ascii="Arial" w:eastAsia="Times New Roman" w:hAnsi="Arial" w:cs="Arial"/>
          <w:i/>
          <w:color w:val="000000"/>
          <w:sz w:val="21"/>
          <w:szCs w:val="21"/>
        </w:rPr>
        <w:t>Pesticide Drift and the Pursuit of Environmental Justice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Cambridge, MA: The MIT Press, 2011. </w:t>
      </w:r>
      <w:proofErr w:type="gramStart"/>
      <w:r w:rsidR="008A3F81" w:rsidRPr="00B84947">
        <w:rPr>
          <w:rFonts w:ascii="Arial" w:eastAsia="Times New Roman" w:hAnsi="Arial" w:cs="Arial"/>
          <w:color w:val="000000"/>
          <w:sz w:val="21"/>
          <w:szCs w:val="21"/>
        </w:rPr>
        <w:t>xvii</w:t>
      </w:r>
      <w:proofErr w:type="gramEnd"/>
      <w:r w:rsidR="008A3F81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277 pp. ISBN 9780262516280. </w:t>
      </w:r>
      <w:proofErr w:type="gramStart"/>
      <w:r w:rsidRPr="00B84947">
        <w:rPr>
          <w:rFonts w:ascii="Arial" w:eastAsia="Times New Roman" w:hAnsi="Arial" w:cs="Arial"/>
          <w:color w:val="000000"/>
          <w:sz w:val="21"/>
          <w:szCs w:val="21"/>
        </w:rPr>
        <w:t>US $23.00, paper.</w:t>
      </w:r>
      <w:proofErr w:type="gramEnd"/>
    </w:p>
    <w:p w:rsidR="00AF037D" w:rsidRPr="00B84947" w:rsidRDefault="00740C85" w:rsidP="00AF037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>Why do pesticides continue to drift into residential areas, placing farmworkers, their families, and other community residents at risk of both short and long-term effects?</w:t>
      </w:r>
      <w:r w:rsidR="00902DF8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Harrison, Assistant Professor of Sociology at the University of Colorado at Boulder, a</w:t>
      </w:r>
      <w:r w:rsidR="00C4645F" w:rsidRPr="00B84947">
        <w:rPr>
          <w:rFonts w:ascii="Arial" w:eastAsia="Times New Roman" w:hAnsi="Arial" w:cs="Arial"/>
          <w:color w:val="000000"/>
          <w:sz w:val="21"/>
          <w:szCs w:val="21"/>
        </w:rPr>
        <w:t>ttempt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s to answer this question from an environmental justice standpoint.</w:t>
      </w:r>
      <w:r w:rsidR="00AF037D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Harrison hopes to “demonstrate that environmental problems are as much about different ideas of what justice means as they are about technical issues or lapses in individual judgment” (</w:t>
      </w:r>
      <w:r w:rsidR="00A9198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p. </w:t>
      </w:r>
      <w:r w:rsidR="00AF037D" w:rsidRPr="00B84947">
        <w:rPr>
          <w:rFonts w:ascii="Arial" w:eastAsia="Times New Roman" w:hAnsi="Arial" w:cs="Arial"/>
          <w:color w:val="000000"/>
          <w:sz w:val="21"/>
          <w:szCs w:val="21"/>
        </w:rPr>
        <w:t>xiii). She does this by pointing out how libertarian and communitarian ideas of justice</w:t>
      </w:r>
      <w:r w:rsidR="00A9198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used by the crop protection industry, the environmental regulatory state, and the alternative agrifood movement</w:t>
      </w:r>
      <w:r w:rsidR="00AF037D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fail to </w:t>
      </w:r>
      <w:r w:rsidR="00A9198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provide solutions </w:t>
      </w:r>
      <w:r w:rsidR="00C4645F" w:rsidRPr="00B84947">
        <w:rPr>
          <w:rFonts w:ascii="Arial" w:eastAsia="Times New Roman" w:hAnsi="Arial" w:cs="Arial"/>
          <w:color w:val="000000"/>
          <w:sz w:val="21"/>
          <w:szCs w:val="21"/>
        </w:rPr>
        <w:t>to</w:t>
      </w:r>
      <w:r w:rsidR="00AF037D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pesticide drift. </w:t>
      </w:r>
    </w:p>
    <w:p w:rsidR="00AF037D" w:rsidRPr="00B84947" w:rsidRDefault="00740C85" w:rsidP="002177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p w:rsidR="00FD3830" w:rsidRPr="00B84947" w:rsidRDefault="00FD3830" w:rsidP="002177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i/>
          <w:color w:val="000000"/>
          <w:sz w:val="21"/>
          <w:szCs w:val="21"/>
        </w:rPr>
        <w:t>Pesticide Drift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focuses on the Central Valley in California, </w:t>
      </w:r>
      <w:proofErr w:type="gramStart"/>
      <w:r w:rsidRPr="00B84947">
        <w:rPr>
          <w:rFonts w:ascii="Arial" w:eastAsia="Times New Roman" w:hAnsi="Arial" w:cs="Arial"/>
          <w:color w:val="000000"/>
          <w:sz w:val="21"/>
          <w:szCs w:val="21"/>
        </w:rPr>
        <w:t>an area residents</w:t>
      </w:r>
      <w:proofErr w:type="gramEnd"/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have deemed “California’s dumping ground” in part due to its high rate of toxic pesticide use</w:t>
      </w:r>
      <w:r w:rsidR="003230A9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(p. 20)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.</w:t>
      </w:r>
      <w:r w:rsidR="003230A9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California relies on immigrant farmworkers to maintain its profitable agricultural industry, and it is these farmworkers and their families </w:t>
      </w:r>
      <w:r w:rsidR="00ED4EC5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who </w:t>
      </w:r>
      <w:r w:rsidR="003230A9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repeatedly experience pesticide drift occurrences. Many of the residents have become pesticide drift activists, campaigning for pesticide regulatory reform and speaking out for a form of justice that allows for participation by all and that </w:t>
      </w:r>
      <w:r w:rsidR="007166E5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fights inequality and oppression. </w:t>
      </w:r>
      <w:r w:rsidR="00E409B7" w:rsidRPr="00B84947">
        <w:rPr>
          <w:rFonts w:ascii="Arial" w:eastAsia="Times New Roman" w:hAnsi="Arial" w:cs="Arial"/>
          <w:color w:val="000000"/>
          <w:sz w:val="21"/>
          <w:szCs w:val="21"/>
        </w:rPr>
        <w:t>The book contains</w:t>
      </w:r>
      <w:r w:rsidR="007166E5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295090" w:rsidRPr="00B84947">
        <w:rPr>
          <w:rFonts w:ascii="Arial" w:eastAsia="Times New Roman" w:hAnsi="Arial" w:cs="Arial"/>
          <w:color w:val="000000"/>
          <w:sz w:val="21"/>
          <w:szCs w:val="21"/>
        </w:rPr>
        <w:t>honest and earnest quotes from</w:t>
      </w:r>
      <w:r w:rsidR="007166E5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these activists throughout and includes examples of the type of work they do.</w:t>
      </w:r>
      <w:r w:rsidR="008919D8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p w:rsidR="003230A9" w:rsidRPr="00B84947" w:rsidRDefault="003230A9" w:rsidP="002177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43E" w:rsidRPr="00B84947" w:rsidRDefault="00E409B7" w:rsidP="002177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Harrison depicts how the crop protection industry, which lobbies against government regulation, uses “going green” </w:t>
      </w:r>
      <w:r w:rsidR="002B443E" w:rsidRPr="00B84947">
        <w:rPr>
          <w:rFonts w:ascii="Arial" w:eastAsia="Times New Roman" w:hAnsi="Arial" w:cs="Arial"/>
          <w:color w:val="000000"/>
          <w:sz w:val="21"/>
          <w:szCs w:val="21"/>
        </w:rPr>
        <w:t>practices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by adopting voluntary sustain</w:t>
      </w:r>
      <w:r w:rsidR="00A85DAD" w:rsidRPr="00B84947">
        <w:rPr>
          <w:rFonts w:ascii="Arial" w:eastAsia="Times New Roman" w:hAnsi="Arial" w:cs="Arial"/>
          <w:color w:val="000000"/>
          <w:sz w:val="21"/>
          <w:szCs w:val="21"/>
        </w:rPr>
        <w:t>ability reporting and regulatory practices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.</w:t>
      </w:r>
      <w:r w:rsidR="002B443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Meanwhile, regulatory agencies rely on cost benefit analyses and risk assessments that fail to recognize the severity of the pesticide drift problem due to unsuitable monitoring</w:t>
      </w:r>
      <w:r w:rsidR="00A85DAD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methods</w:t>
      </w:r>
      <w:r w:rsidR="002B443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, lack of funding, and the adoption of a communitarian vision of justice that calls for agreements among neighbors and communities. Finally, those participating in the alternative </w:t>
      </w:r>
      <w:proofErr w:type="spellStart"/>
      <w:r w:rsidR="002B443E" w:rsidRPr="00B84947">
        <w:rPr>
          <w:rFonts w:ascii="Arial" w:eastAsia="Times New Roman" w:hAnsi="Arial" w:cs="Arial"/>
          <w:color w:val="000000"/>
          <w:sz w:val="21"/>
          <w:szCs w:val="21"/>
        </w:rPr>
        <w:t>agrifood</w:t>
      </w:r>
      <w:proofErr w:type="spellEnd"/>
      <w:r w:rsidR="002B443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movement, including organic farming</w:t>
      </w:r>
      <w:r w:rsidR="00A85DAD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and</w:t>
      </w:r>
      <w:r w:rsidR="002B443E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buying fair trade or local products,</w:t>
      </w:r>
      <w:r w:rsidR="00A85DAD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have “embraced the market as the primary mechanism of social and environmental change” (p. 161). </w:t>
      </w:r>
      <w:r w:rsidR="004B1660" w:rsidRPr="00B84947">
        <w:rPr>
          <w:rFonts w:ascii="Arial" w:eastAsia="Times New Roman" w:hAnsi="Arial" w:cs="Arial"/>
          <w:color w:val="000000"/>
          <w:sz w:val="21"/>
          <w:szCs w:val="21"/>
        </w:rPr>
        <w:t>Harrison concludes with a vision of justice</w:t>
      </w:r>
      <w:r w:rsidR="00374B46" w:rsidRPr="00B84947">
        <w:rPr>
          <w:rFonts w:ascii="Arial" w:eastAsia="Times New Roman" w:hAnsi="Arial" w:cs="Arial"/>
          <w:color w:val="000000"/>
          <w:sz w:val="21"/>
          <w:szCs w:val="21"/>
        </w:rPr>
        <w:t>, including the adoption of the precautionary principle, which</w:t>
      </w:r>
      <w:r w:rsidR="004B1660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374B46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she believes </w:t>
      </w:r>
      <w:r w:rsidR="004B1660" w:rsidRPr="00B84947">
        <w:rPr>
          <w:rFonts w:ascii="Arial" w:eastAsia="Times New Roman" w:hAnsi="Arial" w:cs="Arial"/>
          <w:color w:val="000000"/>
          <w:sz w:val="21"/>
          <w:szCs w:val="21"/>
        </w:rPr>
        <w:t>would</w:t>
      </w:r>
      <w:r w:rsidR="00374B46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begin to correct pesticide drift and other social injustices.  </w:t>
      </w:r>
      <w:r w:rsidR="004B1660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p w:rsidR="00E409B7" w:rsidRPr="00B84947" w:rsidRDefault="002B443E" w:rsidP="002177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 </w:t>
      </w:r>
      <w:r w:rsidR="00E409B7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 </w:t>
      </w:r>
    </w:p>
    <w:p w:rsidR="00595E53" w:rsidRPr="00B84947" w:rsidRDefault="00972F1D" w:rsidP="00595E53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This book makes readers aware of how ideas of justice can shape one’s views of a complex problem like pesticide drift. </w:t>
      </w:r>
      <w:r w:rsidR="008C281A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It describes in detail how pesticide drift </w:t>
      </w:r>
      <w:r w:rsidR="00F72E13" w:rsidRPr="00B84947">
        <w:rPr>
          <w:rFonts w:ascii="Arial" w:eastAsia="Times New Roman" w:hAnsi="Arial" w:cs="Arial"/>
          <w:color w:val="000000"/>
          <w:sz w:val="21"/>
          <w:szCs w:val="21"/>
        </w:rPr>
        <w:t>came to be</w:t>
      </w:r>
      <w:r w:rsidR="007B13DA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a problem </w:t>
      </w:r>
      <w:r w:rsidR="00F72E13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and how it has remained largely ignored. Interviews with pesticide drift activists </w:t>
      </w:r>
      <w:r w:rsidR="00442DF6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describe both the methods and perspectives of justice needed to stop pesticide drift. 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Part</w:t>
      </w:r>
      <w:r w:rsidR="00595E53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of the </w:t>
      </w:r>
      <w:r w:rsidR="00ED4EC5" w:rsidRPr="00B84947">
        <w:rPr>
          <w:rFonts w:ascii="Arial" w:eastAsia="Times New Roman" w:hAnsi="Arial" w:cs="Arial"/>
          <w:color w:val="000000"/>
          <w:sz w:val="21"/>
          <w:szCs w:val="21"/>
        </w:rPr>
        <w:t>“</w:t>
      </w:r>
      <w:r w:rsidR="00595E53" w:rsidRPr="00B84947">
        <w:rPr>
          <w:rFonts w:ascii="Arial" w:eastAsia="Times New Roman" w:hAnsi="Arial" w:cs="Arial"/>
          <w:color w:val="000000"/>
          <w:sz w:val="21"/>
          <w:szCs w:val="21"/>
        </w:rPr>
        <w:t>Food, Health, &amp; the Environment</w:t>
      </w:r>
      <w:r w:rsidR="00ED4EC5" w:rsidRPr="00B84947">
        <w:rPr>
          <w:rFonts w:ascii="Arial" w:eastAsia="Times New Roman" w:hAnsi="Arial" w:cs="Arial"/>
          <w:color w:val="000000"/>
          <w:sz w:val="21"/>
          <w:szCs w:val="21"/>
        </w:rPr>
        <w:t>”</w:t>
      </w:r>
      <w:r w:rsidR="00595E53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series, </w:t>
      </w:r>
      <w:r w:rsidRPr="00B84947">
        <w:rPr>
          <w:rFonts w:ascii="Arial" w:eastAsia="Times New Roman" w:hAnsi="Arial" w:cs="Arial"/>
          <w:i/>
          <w:color w:val="000000"/>
          <w:sz w:val="21"/>
          <w:szCs w:val="21"/>
        </w:rPr>
        <w:t>Pesticide Drift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ED4EC5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will </w:t>
      </w:r>
      <w:r w:rsidR="00595E53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appeal to anyone interested in 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pesticide use, </w:t>
      </w:r>
      <w:r w:rsidR="00595E53" w:rsidRPr="00B84947">
        <w:rPr>
          <w:rFonts w:ascii="Arial" w:eastAsia="Times New Roman" w:hAnsi="Arial" w:cs="Arial"/>
          <w:color w:val="000000"/>
          <w:sz w:val="21"/>
          <w:szCs w:val="21"/>
        </w:rPr>
        <w:t>food systems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, or</w:t>
      </w:r>
      <w:r w:rsidR="00595E53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Pr="00B84947">
        <w:rPr>
          <w:rFonts w:ascii="Arial" w:eastAsia="Times New Roman" w:hAnsi="Arial" w:cs="Arial"/>
          <w:color w:val="000000"/>
          <w:sz w:val="21"/>
          <w:szCs w:val="21"/>
        </w:rPr>
        <w:t>environmental justice. It would be a useful text in sustainability-related courses and is recommended for libraries maintaining collections on social, economic, and environmental issues.</w:t>
      </w:r>
      <w:r w:rsidR="00442DF6" w:rsidRPr="00B84947">
        <w:rPr>
          <w:rFonts w:ascii="Arial" w:eastAsia="Times New Roman" w:hAnsi="Arial" w:cs="Arial"/>
          <w:color w:val="000000"/>
          <w:sz w:val="21"/>
          <w:szCs w:val="21"/>
        </w:rPr>
        <w:t xml:space="preserve"> The book includes notes, references, illustrations, maps, and an index.</w:t>
      </w:r>
    </w:p>
    <w:p w:rsidR="00D71F59" w:rsidRPr="00B84947" w:rsidRDefault="00C553B4" w:rsidP="00D71F59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eastAsia="Times New Roman" w:hAnsi="Arial" w:cs="Arial"/>
          <w:color w:val="000000"/>
          <w:sz w:val="21"/>
          <w:szCs w:val="21"/>
        </w:rPr>
        <w:t>Jamie L. Conklin, MLIS. &lt;jconkli@siue.edu&gt;, Science and Health Sciences Librarian, Lovejoy Library, Southern Illinois University Edwardsville, Campus Box 1063, 30 Hairpin Drive, Edwardsville, IL 62026, USA. TEL: 1-618-650-3129.</w:t>
      </w:r>
    </w:p>
    <w:p w:rsidR="00397538" w:rsidRDefault="00397538" w:rsidP="00B84947">
      <w:pPr>
        <w:pStyle w:val="EndnoteText"/>
        <w:spacing w:before="0" w:beforeAutospacing="0" w:after="0" w:afterAutospacing="0"/>
        <w:jc w:val="right"/>
        <w:rPr>
          <w:rFonts w:ascii="Arial" w:hAnsi="Arial" w:cs="Arial"/>
          <w:b/>
          <w:sz w:val="21"/>
          <w:szCs w:val="21"/>
        </w:rPr>
      </w:pPr>
    </w:p>
    <w:p w:rsidR="00C553B4" w:rsidRPr="00B84947" w:rsidRDefault="00B84947" w:rsidP="00B84947">
      <w:pPr>
        <w:pStyle w:val="EndnoteText"/>
        <w:spacing w:before="0" w:beforeAutospacing="0" w:after="0" w:afterAutospacing="0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B84947">
        <w:rPr>
          <w:rFonts w:ascii="Arial" w:hAnsi="Arial" w:cs="Arial"/>
          <w:b/>
          <w:sz w:val="21"/>
          <w:szCs w:val="21"/>
        </w:rPr>
        <w:t xml:space="preserve">Electronic Green Journal, Issue 34, </w:t>
      </w:r>
      <w:proofErr w:type="gramStart"/>
      <w:r w:rsidRPr="00B84947">
        <w:rPr>
          <w:rFonts w:ascii="Arial" w:hAnsi="Arial" w:cs="Arial"/>
          <w:b/>
          <w:sz w:val="21"/>
          <w:szCs w:val="21"/>
        </w:rPr>
        <w:t>Winter</w:t>
      </w:r>
      <w:proofErr w:type="gramEnd"/>
      <w:r w:rsidRPr="00B84947">
        <w:rPr>
          <w:rFonts w:ascii="Arial" w:hAnsi="Arial" w:cs="Arial"/>
          <w:b/>
          <w:sz w:val="21"/>
          <w:szCs w:val="21"/>
        </w:rPr>
        <w:t xml:space="preserve"> 2012, ISSN: 1076-7975</w:t>
      </w:r>
    </w:p>
    <w:sectPr w:rsidR="00C553B4" w:rsidRPr="00B84947" w:rsidSect="00397538"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37EC"/>
    <w:rsid w:val="00013FD0"/>
    <w:rsid w:val="00024620"/>
    <w:rsid w:val="0004054A"/>
    <w:rsid w:val="000605BA"/>
    <w:rsid w:val="000A2017"/>
    <w:rsid w:val="000B38AF"/>
    <w:rsid w:val="001106CC"/>
    <w:rsid w:val="00115559"/>
    <w:rsid w:val="0014226E"/>
    <w:rsid w:val="001555DF"/>
    <w:rsid w:val="002177CA"/>
    <w:rsid w:val="00232346"/>
    <w:rsid w:val="0025358D"/>
    <w:rsid w:val="00295090"/>
    <w:rsid w:val="002B443E"/>
    <w:rsid w:val="002C216F"/>
    <w:rsid w:val="00321975"/>
    <w:rsid w:val="003230A9"/>
    <w:rsid w:val="003335CA"/>
    <w:rsid w:val="00374B46"/>
    <w:rsid w:val="003906D0"/>
    <w:rsid w:val="00397538"/>
    <w:rsid w:val="003E4940"/>
    <w:rsid w:val="00442715"/>
    <w:rsid w:val="00442DF6"/>
    <w:rsid w:val="004B0B42"/>
    <w:rsid w:val="004B1660"/>
    <w:rsid w:val="004E077A"/>
    <w:rsid w:val="00536478"/>
    <w:rsid w:val="00595E53"/>
    <w:rsid w:val="00633B63"/>
    <w:rsid w:val="00636732"/>
    <w:rsid w:val="00697B5D"/>
    <w:rsid w:val="006B3C56"/>
    <w:rsid w:val="00700CBD"/>
    <w:rsid w:val="007166E5"/>
    <w:rsid w:val="00740C85"/>
    <w:rsid w:val="00751B2E"/>
    <w:rsid w:val="007B13DA"/>
    <w:rsid w:val="007F0DF9"/>
    <w:rsid w:val="008919D8"/>
    <w:rsid w:val="008A3F81"/>
    <w:rsid w:val="008C281A"/>
    <w:rsid w:val="008D2D5A"/>
    <w:rsid w:val="008F0372"/>
    <w:rsid w:val="00902DF8"/>
    <w:rsid w:val="00972F1D"/>
    <w:rsid w:val="00987971"/>
    <w:rsid w:val="00A756FC"/>
    <w:rsid w:val="00A85DAD"/>
    <w:rsid w:val="00A9198E"/>
    <w:rsid w:val="00A92412"/>
    <w:rsid w:val="00AC1729"/>
    <w:rsid w:val="00AD6637"/>
    <w:rsid w:val="00AF037D"/>
    <w:rsid w:val="00B84947"/>
    <w:rsid w:val="00B85A12"/>
    <w:rsid w:val="00B871AD"/>
    <w:rsid w:val="00B90592"/>
    <w:rsid w:val="00BD3A20"/>
    <w:rsid w:val="00BF4E9D"/>
    <w:rsid w:val="00C4645F"/>
    <w:rsid w:val="00C553B4"/>
    <w:rsid w:val="00CC4B2E"/>
    <w:rsid w:val="00D71F59"/>
    <w:rsid w:val="00DB0194"/>
    <w:rsid w:val="00DB4506"/>
    <w:rsid w:val="00DD3910"/>
    <w:rsid w:val="00DE579B"/>
    <w:rsid w:val="00E409B7"/>
    <w:rsid w:val="00ED4EC5"/>
    <w:rsid w:val="00F15E3E"/>
    <w:rsid w:val="00F72E13"/>
    <w:rsid w:val="00FD37EC"/>
    <w:rsid w:val="00FD3830"/>
    <w:rsid w:val="00FF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7E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7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201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EC5"/>
    <w:rPr>
      <w:rFonts w:ascii="Tahoma" w:eastAsia="Calibri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unhideWhenUsed/>
    <w:rsid w:val="00B84947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EndnoteTextChar">
    <w:name w:val="Endnote Text Char"/>
    <w:basedOn w:val="DefaultParagraphFont"/>
    <w:link w:val="EndnoteText"/>
    <w:uiPriority w:val="99"/>
    <w:rsid w:val="00B8494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7E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7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20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 Conklin</dc:creator>
  <cp:lastModifiedBy>TCALCAGN</cp:lastModifiedBy>
  <cp:revision>6</cp:revision>
  <cp:lastPrinted>2013-02-06T14:19:00Z</cp:lastPrinted>
  <dcterms:created xsi:type="dcterms:W3CDTF">2013-02-06T14:10:00Z</dcterms:created>
  <dcterms:modified xsi:type="dcterms:W3CDTF">2013-02-06T14:30:00Z</dcterms:modified>
</cp:coreProperties>
</file>