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96C" w:rsidRPr="009112C9" w:rsidRDefault="00A6196C" w:rsidP="009508E2">
      <w:pPr>
        <w:spacing w:after="0" w:line="240" w:lineRule="auto"/>
        <w:rPr>
          <w:rFonts w:ascii="Arial" w:hAnsi="Arial" w:cs="Arial"/>
        </w:rPr>
      </w:pPr>
    </w:p>
    <w:p w:rsidR="005F2AEB" w:rsidRDefault="005F2AEB" w:rsidP="009508E2">
      <w:pPr>
        <w:spacing w:after="0" w:line="240" w:lineRule="auto"/>
        <w:jc w:val="right"/>
        <w:rPr>
          <w:rFonts w:ascii="Arial" w:hAnsi="Arial" w:cs="Arial"/>
          <w:b/>
        </w:rPr>
      </w:pPr>
    </w:p>
    <w:p w:rsidR="009112C9" w:rsidRDefault="009112C9" w:rsidP="009508E2">
      <w:pPr>
        <w:spacing w:after="0" w:line="24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Review:  Ecologies of Comparison:  </w:t>
      </w:r>
      <w:proofErr w:type="gramStart"/>
      <w:r>
        <w:rPr>
          <w:rFonts w:ascii="Arial" w:hAnsi="Arial" w:cs="Arial"/>
          <w:b/>
        </w:rPr>
        <w:t>An</w:t>
      </w:r>
      <w:r w:rsidR="009508E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Ethnography</w:t>
      </w:r>
      <w:proofErr w:type="gramEnd"/>
      <w:r>
        <w:rPr>
          <w:rFonts w:ascii="Arial" w:hAnsi="Arial" w:cs="Arial"/>
          <w:b/>
        </w:rPr>
        <w:t xml:space="preserve"> of Endangerment in Hong Kong</w:t>
      </w:r>
    </w:p>
    <w:p w:rsidR="009112C9" w:rsidRDefault="009508E2" w:rsidP="009508E2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By Tim Choy</w:t>
      </w:r>
    </w:p>
    <w:p w:rsidR="009508E2" w:rsidRDefault="009508E2" w:rsidP="009508E2">
      <w:pPr>
        <w:spacing w:after="0" w:line="240" w:lineRule="auto"/>
        <w:jc w:val="right"/>
        <w:rPr>
          <w:rFonts w:ascii="Arial" w:hAnsi="Arial" w:cs="Arial"/>
        </w:rPr>
      </w:pPr>
    </w:p>
    <w:p w:rsidR="009508E2" w:rsidRDefault="009508E2" w:rsidP="009508E2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Reviewed By Peter C. Little</w:t>
      </w:r>
    </w:p>
    <w:p w:rsidR="009508E2" w:rsidRPr="009508E2" w:rsidRDefault="009508E2" w:rsidP="009508E2">
      <w:pPr>
        <w:spacing w:after="0" w:line="240" w:lineRule="auto"/>
        <w:jc w:val="right"/>
        <w:rPr>
          <w:rFonts w:ascii="Arial" w:hAnsi="Arial" w:cs="Arial"/>
          <w:i/>
        </w:rPr>
      </w:pPr>
      <w:r w:rsidRPr="009508E2">
        <w:rPr>
          <w:rFonts w:ascii="Arial" w:hAnsi="Arial" w:cs="Arial"/>
          <w:i/>
        </w:rPr>
        <w:t>Oregon State University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i/>
        </w:rPr>
        <w:t>Corvallis, Oregon, USA</w:t>
      </w:r>
    </w:p>
    <w:p w:rsidR="009508E2" w:rsidRDefault="009508E2">
      <w:pPr>
        <w:rPr>
          <w:rFonts w:ascii="Arial" w:hAnsi="Arial" w:cs="Arial"/>
        </w:rPr>
      </w:pPr>
    </w:p>
    <w:p w:rsidR="00D7616A" w:rsidRPr="009112C9" w:rsidRDefault="0096727B">
      <w:pPr>
        <w:rPr>
          <w:rFonts w:ascii="Arial" w:hAnsi="Arial" w:cs="Arial"/>
        </w:rPr>
      </w:pPr>
      <w:r w:rsidRPr="009112C9">
        <w:rPr>
          <w:rFonts w:ascii="Arial" w:hAnsi="Arial" w:cs="Arial"/>
        </w:rPr>
        <w:t xml:space="preserve">Choy, Tim. </w:t>
      </w:r>
      <w:r w:rsidRPr="009112C9">
        <w:rPr>
          <w:rFonts w:ascii="Arial" w:hAnsi="Arial" w:cs="Arial"/>
          <w:i/>
        </w:rPr>
        <w:t xml:space="preserve">Ecologies of Comparison: </w:t>
      </w:r>
      <w:proofErr w:type="gramStart"/>
      <w:r w:rsidR="005F2AEB">
        <w:rPr>
          <w:rFonts w:ascii="Arial" w:hAnsi="Arial" w:cs="Arial"/>
          <w:i/>
        </w:rPr>
        <w:t xml:space="preserve">An </w:t>
      </w:r>
      <w:r w:rsidR="005F2AEB" w:rsidRPr="009112C9">
        <w:rPr>
          <w:rFonts w:ascii="Arial" w:hAnsi="Arial" w:cs="Arial"/>
          <w:i/>
        </w:rPr>
        <w:t>Ethnography</w:t>
      </w:r>
      <w:proofErr w:type="gramEnd"/>
      <w:r w:rsidRPr="009112C9">
        <w:rPr>
          <w:rFonts w:ascii="Arial" w:hAnsi="Arial" w:cs="Arial"/>
          <w:i/>
        </w:rPr>
        <w:t xml:space="preserve"> of Endangerment in Hong Kong. </w:t>
      </w:r>
      <w:r w:rsidR="0039603E" w:rsidRPr="009112C9">
        <w:rPr>
          <w:rFonts w:ascii="Arial" w:hAnsi="Arial" w:cs="Arial"/>
        </w:rPr>
        <w:t>Durham and London: Duke University Press. 2011. ISBN 9780822349525</w:t>
      </w:r>
      <w:r w:rsidR="00415A69">
        <w:rPr>
          <w:rFonts w:ascii="Arial" w:hAnsi="Arial" w:cs="Arial"/>
        </w:rPr>
        <w:t xml:space="preserve">. </w:t>
      </w:r>
      <w:proofErr w:type="gramStart"/>
      <w:r w:rsidR="00415A69">
        <w:rPr>
          <w:rFonts w:ascii="Arial" w:hAnsi="Arial" w:cs="Arial"/>
        </w:rPr>
        <w:t>US$22.95.</w:t>
      </w:r>
      <w:proofErr w:type="gramEnd"/>
      <w:r w:rsidR="00415A69">
        <w:rPr>
          <w:rFonts w:ascii="Arial" w:hAnsi="Arial" w:cs="Arial"/>
        </w:rPr>
        <w:t xml:space="preserve"> </w:t>
      </w:r>
      <w:proofErr w:type="gramStart"/>
      <w:r w:rsidR="009508E2">
        <w:rPr>
          <w:rFonts w:ascii="Arial" w:hAnsi="Arial" w:cs="Arial"/>
        </w:rPr>
        <w:t>Paperback.</w:t>
      </w:r>
      <w:proofErr w:type="gramEnd"/>
    </w:p>
    <w:p w:rsidR="00870E30" w:rsidRPr="009112C9" w:rsidRDefault="003A2AC9">
      <w:pPr>
        <w:rPr>
          <w:rFonts w:ascii="Arial" w:hAnsi="Arial" w:cs="Arial"/>
        </w:rPr>
      </w:pPr>
      <w:r w:rsidRPr="009112C9">
        <w:rPr>
          <w:rFonts w:ascii="Arial" w:hAnsi="Arial" w:cs="Arial"/>
          <w:i/>
        </w:rPr>
        <w:t xml:space="preserve">Ecologies of Comparison </w:t>
      </w:r>
      <w:r w:rsidRPr="009112C9">
        <w:rPr>
          <w:rFonts w:ascii="Arial" w:hAnsi="Arial" w:cs="Arial"/>
        </w:rPr>
        <w:t xml:space="preserve">is a challenging book about </w:t>
      </w:r>
      <w:r w:rsidR="00743BD9" w:rsidRPr="009112C9">
        <w:rPr>
          <w:rFonts w:ascii="Arial" w:hAnsi="Arial" w:cs="Arial"/>
        </w:rPr>
        <w:t xml:space="preserve">postcolonial </w:t>
      </w:r>
      <w:r w:rsidRPr="009112C9">
        <w:rPr>
          <w:rFonts w:ascii="Arial" w:hAnsi="Arial" w:cs="Arial"/>
        </w:rPr>
        <w:t xml:space="preserve">environmentalism that grapples with the complex analysis of “the specificity of environmental activity in Hong Kong” (p.17). Choy sets out to explore </w:t>
      </w:r>
      <w:r w:rsidR="00DC4F0C" w:rsidRPr="009112C9">
        <w:rPr>
          <w:rFonts w:ascii="Arial" w:hAnsi="Arial" w:cs="Arial"/>
        </w:rPr>
        <w:t xml:space="preserve">a critical question: </w:t>
      </w:r>
      <w:r w:rsidRPr="009112C9">
        <w:rPr>
          <w:rFonts w:ascii="Arial" w:hAnsi="Arial" w:cs="Arial"/>
        </w:rPr>
        <w:t xml:space="preserve">“How had the </w:t>
      </w:r>
      <w:r w:rsidRPr="009112C9">
        <w:rPr>
          <w:rFonts w:ascii="Arial" w:hAnsi="Arial" w:cs="Arial"/>
          <w:i/>
        </w:rPr>
        <w:t>notion</w:t>
      </w:r>
      <w:r w:rsidRPr="009112C9">
        <w:rPr>
          <w:rFonts w:ascii="Arial" w:hAnsi="Arial" w:cs="Arial"/>
        </w:rPr>
        <w:t xml:space="preserve"> of specificity</w:t>
      </w:r>
      <w:r w:rsidR="004C1F22" w:rsidRPr="009112C9">
        <w:rPr>
          <w:rFonts w:ascii="Arial" w:hAnsi="Arial" w:cs="Arial"/>
        </w:rPr>
        <w:t xml:space="preserve">—and the knowledge-making projects of substantiating specificity—come to be so important for Hong </w:t>
      </w:r>
      <w:proofErr w:type="spellStart"/>
      <w:r w:rsidR="004C1F22" w:rsidRPr="009112C9">
        <w:rPr>
          <w:rFonts w:ascii="Arial" w:hAnsi="Arial" w:cs="Arial"/>
        </w:rPr>
        <w:t>Kongers</w:t>
      </w:r>
      <w:proofErr w:type="spellEnd"/>
      <w:r w:rsidR="004C1F22" w:rsidRPr="009112C9">
        <w:rPr>
          <w:rFonts w:ascii="Arial" w:hAnsi="Arial" w:cs="Arial"/>
        </w:rPr>
        <w:t xml:space="preserve"> and for cultural analysts such as myself, and what p</w:t>
      </w:r>
      <w:r w:rsidR="00A47ABD">
        <w:rPr>
          <w:rFonts w:ascii="Arial" w:hAnsi="Arial" w:cs="Arial"/>
        </w:rPr>
        <w:t>olitical work did it do?” (p.17</w:t>
      </w:r>
      <w:r w:rsidR="004C1F22" w:rsidRPr="009112C9">
        <w:rPr>
          <w:rFonts w:ascii="Arial" w:hAnsi="Arial" w:cs="Arial"/>
        </w:rPr>
        <w:t xml:space="preserve">). Focusing on the meshed discourses of cultural and natural “endangerment,” </w:t>
      </w:r>
      <w:r w:rsidR="004C1F22" w:rsidRPr="009112C9">
        <w:rPr>
          <w:rFonts w:ascii="Arial" w:hAnsi="Arial" w:cs="Arial"/>
          <w:i/>
        </w:rPr>
        <w:t>Ecologies of Comparison</w:t>
      </w:r>
      <w:r w:rsidR="004C1F22" w:rsidRPr="009112C9">
        <w:rPr>
          <w:rFonts w:ascii="Arial" w:hAnsi="Arial" w:cs="Arial"/>
        </w:rPr>
        <w:t xml:space="preserve">, like other scholarship within the field of political ecology and environmental anthropology, reminds us that “Environmental politics are inseparable from the practice and development of environmental science, whether arguing </w:t>
      </w:r>
      <w:r w:rsidR="00DC4F0C" w:rsidRPr="009112C9">
        <w:rPr>
          <w:rFonts w:ascii="Arial" w:hAnsi="Arial" w:cs="Arial"/>
        </w:rPr>
        <w:t xml:space="preserve">for the importance of protecting particular plants, animals, or landscapes, or proving the reality and implications of global climate change” (p.11). </w:t>
      </w:r>
    </w:p>
    <w:p w:rsidR="009B0207" w:rsidRPr="009112C9" w:rsidRDefault="002A2290">
      <w:pPr>
        <w:rPr>
          <w:rFonts w:ascii="Arial" w:hAnsi="Arial" w:cs="Arial"/>
        </w:rPr>
      </w:pPr>
      <w:r w:rsidRPr="009112C9">
        <w:rPr>
          <w:rFonts w:ascii="Arial" w:hAnsi="Arial" w:cs="Arial"/>
        </w:rPr>
        <w:t>The book has a poetic structure. Between chapters are short vignettes of environmental activists which showcase the personal navigations of these ecological agents and subjects.</w:t>
      </w:r>
      <w:r w:rsidR="00064974" w:rsidRPr="009112C9">
        <w:rPr>
          <w:rFonts w:ascii="Arial" w:hAnsi="Arial" w:cs="Arial"/>
        </w:rPr>
        <w:t xml:space="preserve"> Choy</w:t>
      </w:r>
      <w:r w:rsidR="009B0207" w:rsidRPr="009112C9">
        <w:rPr>
          <w:rFonts w:ascii="Arial" w:hAnsi="Arial" w:cs="Arial"/>
        </w:rPr>
        <w:t>’s ethnography</w:t>
      </w:r>
      <w:r w:rsidR="00064974" w:rsidRPr="009112C9">
        <w:rPr>
          <w:rFonts w:ascii="Arial" w:hAnsi="Arial" w:cs="Arial"/>
        </w:rPr>
        <w:t xml:space="preserve"> shows how the endangerment of a species of white dolphin (</w:t>
      </w:r>
      <w:r w:rsidR="00064974" w:rsidRPr="009112C9">
        <w:rPr>
          <w:rFonts w:ascii="Arial" w:hAnsi="Arial" w:cs="Arial"/>
          <w:i/>
        </w:rPr>
        <w:t xml:space="preserve">Sousa </w:t>
      </w:r>
      <w:proofErr w:type="spellStart"/>
      <w:r w:rsidR="00064974" w:rsidRPr="009112C9">
        <w:rPr>
          <w:rFonts w:ascii="Arial" w:hAnsi="Arial" w:cs="Arial"/>
          <w:i/>
        </w:rPr>
        <w:t>chinensis</w:t>
      </w:r>
      <w:proofErr w:type="spellEnd"/>
      <w:r w:rsidR="00064974" w:rsidRPr="009112C9">
        <w:rPr>
          <w:rFonts w:ascii="Arial" w:hAnsi="Arial" w:cs="Arial"/>
        </w:rPr>
        <w:t>), the prote</w:t>
      </w:r>
      <w:r w:rsidR="00084682" w:rsidRPr="009112C9">
        <w:rPr>
          <w:rFonts w:ascii="Arial" w:hAnsi="Arial" w:cs="Arial"/>
        </w:rPr>
        <w:t xml:space="preserve">ction of a fishing village, anti-incinerator activism, </w:t>
      </w:r>
      <w:r w:rsidR="00064974" w:rsidRPr="009112C9">
        <w:rPr>
          <w:rFonts w:ascii="Arial" w:hAnsi="Arial" w:cs="Arial"/>
        </w:rPr>
        <w:t xml:space="preserve">urban air pollution </w:t>
      </w:r>
      <w:r w:rsidR="00084682" w:rsidRPr="009112C9">
        <w:rPr>
          <w:rFonts w:ascii="Arial" w:hAnsi="Arial" w:cs="Arial"/>
        </w:rPr>
        <w:t xml:space="preserve">politics in Hong Kong </w:t>
      </w:r>
      <w:r w:rsidR="00064974" w:rsidRPr="009112C9">
        <w:rPr>
          <w:rFonts w:ascii="Arial" w:hAnsi="Arial" w:cs="Arial"/>
        </w:rPr>
        <w:t xml:space="preserve">invoke discussion of the value of “comparison” within environmental thinking and </w:t>
      </w:r>
      <w:r w:rsidR="007006E4" w:rsidRPr="009112C9">
        <w:rPr>
          <w:rFonts w:ascii="Arial" w:hAnsi="Arial" w:cs="Arial"/>
        </w:rPr>
        <w:t xml:space="preserve">political </w:t>
      </w:r>
      <w:r w:rsidR="00064974" w:rsidRPr="009112C9">
        <w:rPr>
          <w:rFonts w:ascii="Arial" w:hAnsi="Arial" w:cs="Arial"/>
        </w:rPr>
        <w:t xml:space="preserve">action. </w:t>
      </w:r>
      <w:r w:rsidR="009A096C" w:rsidRPr="009112C9">
        <w:rPr>
          <w:rFonts w:ascii="Arial" w:hAnsi="Arial" w:cs="Arial"/>
        </w:rPr>
        <w:t>As Choy puts it</w:t>
      </w:r>
      <w:r w:rsidR="009508E2">
        <w:rPr>
          <w:rFonts w:ascii="Arial" w:hAnsi="Arial" w:cs="Arial"/>
        </w:rPr>
        <w:t>:</w:t>
      </w:r>
      <w:r w:rsidR="009A096C" w:rsidRPr="009112C9">
        <w:rPr>
          <w:rFonts w:ascii="Arial" w:hAnsi="Arial" w:cs="Arial"/>
        </w:rPr>
        <w:t xml:space="preserve"> “Ecologies work through comparisons, and comparisons work through ecologies” (p.12).</w:t>
      </w:r>
      <w:r w:rsidR="009B0207" w:rsidRPr="009112C9">
        <w:rPr>
          <w:rFonts w:ascii="Arial" w:hAnsi="Arial" w:cs="Arial"/>
        </w:rPr>
        <w:t xml:space="preserve"> </w:t>
      </w:r>
    </w:p>
    <w:p w:rsidR="009508E2" w:rsidRDefault="009B0207">
      <w:pPr>
        <w:rPr>
          <w:rFonts w:ascii="Arial" w:hAnsi="Arial" w:cs="Arial"/>
        </w:rPr>
      </w:pPr>
      <w:r w:rsidRPr="009112C9">
        <w:rPr>
          <w:rFonts w:ascii="Arial" w:hAnsi="Arial" w:cs="Arial"/>
          <w:i/>
        </w:rPr>
        <w:t xml:space="preserve">Ecologies of Comparison </w:t>
      </w:r>
      <w:r w:rsidRPr="009112C9">
        <w:rPr>
          <w:rFonts w:ascii="Arial" w:hAnsi="Arial" w:cs="Arial"/>
        </w:rPr>
        <w:t xml:space="preserve">is a stimulating ethnography that takes a serious look at post-Marxist political philosophy—Judith Butler, </w:t>
      </w:r>
      <w:proofErr w:type="spellStart"/>
      <w:r w:rsidRPr="009112C9">
        <w:rPr>
          <w:rFonts w:ascii="Arial" w:hAnsi="Arial" w:cs="Arial"/>
        </w:rPr>
        <w:t>Slavoj</w:t>
      </w:r>
      <w:proofErr w:type="spellEnd"/>
      <w:r w:rsidRPr="009112C9">
        <w:rPr>
          <w:rFonts w:ascii="Arial" w:hAnsi="Arial" w:cs="Arial"/>
        </w:rPr>
        <w:t xml:space="preserve"> </w:t>
      </w:r>
      <w:proofErr w:type="spellStart"/>
      <w:r w:rsidRPr="009112C9">
        <w:rPr>
          <w:rFonts w:ascii="Arial" w:hAnsi="Arial" w:cs="Arial"/>
        </w:rPr>
        <w:t>Žižek</w:t>
      </w:r>
      <w:proofErr w:type="spellEnd"/>
      <w:r w:rsidRPr="009112C9">
        <w:rPr>
          <w:rFonts w:ascii="Arial" w:hAnsi="Arial" w:cs="Arial"/>
        </w:rPr>
        <w:t xml:space="preserve">, and </w:t>
      </w:r>
      <w:proofErr w:type="spellStart"/>
      <w:r w:rsidRPr="009112C9">
        <w:rPr>
          <w:rFonts w:ascii="Arial" w:hAnsi="Arial" w:cs="Arial"/>
        </w:rPr>
        <w:t>Enersto</w:t>
      </w:r>
      <w:proofErr w:type="spellEnd"/>
      <w:r w:rsidRPr="009112C9">
        <w:rPr>
          <w:rFonts w:ascii="Arial" w:hAnsi="Arial" w:cs="Arial"/>
        </w:rPr>
        <w:t xml:space="preserve"> </w:t>
      </w:r>
      <w:proofErr w:type="spellStart"/>
      <w:r w:rsidRPr="009112C9">
        <w:rPr>
          <w:rFonts w:ascii="Arial" w:hAnsi="Arial" w:cs="Arial"/>
        </w:rPr>
        <w:t>Laclau</w:t>
      </w:r>
      <w:proofErr w:type="spellEnd"/>
      <w:r w:rsidRPr="009112C9">
        <w:rPr>
          <w:rFonts w:ascii="Arial" w:hAnsi="Arial" w:cs="Arial"/>
        </w:rPr>
        <w:t>—to theorize the interplay of the moral and universal inter</w:t>
      </w:r>
      <w:r w:rsidR="00DC2172" w:rsidRPr="009112C9">
        <w:rPr>
          <w:rFonts w:ascii="Arial" w:hAnsi="Arial" w:cs="Arial"/>
        </w:rPr>
        <w:t xml:space="preserve">ests of environmental politics and how this interplay informs the poetics of environmentalism unfolding in Hong Kong. </w:t>
      </w:r>
      <w:r w:rsidR="00E70DD5" w:rsidRPr="009112C9">
        <w:rPr>
          <w:rFonts w:ascii="Arial" w:hAnsi="Arial" w:cs="Arial"/>
        </w:rPr>
        <w:t xml:space="preserve">The book will be of interest to anthropologists, sociologists, science studies scholars, and Asian studies scholars alike. </w:t>
      </w:r>
      <w:r w:rsidR="009A096C" w:rsidRPr="009112C9">
        <w:rPr>
          <w:rFonts w:ascii="Arial" w:hAnsi="Arial" w:cs="Arial"/>
        </w:rPr>
        <w:t xml:space="preserve"> </w:t>
      </w:r>
    </w:p>
    <w:p w:rsidR="005F2AEB" w:rsidRDefault="005F2AEB">
      <w:pPr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-------------------------------------------------------------------------------------------------------------------------------</w:t>
      </w:r>
    </w:p>
    <w:p w:rsidR="009B0207" w:rsidRDefault="009508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Peter C. Little, &lt;littlepe@onid.orst.edu&gt;, Department of Anthropology, Oregon State University, 2809 NW Lincoln </w:t>
      </w:r>
      <w:r w:rsidR="00415A69">
        <w:rPr>
          <w:rFonts w:ascii="Arial" w:hAnsi="Arial" w:cs="Arial"/>
        </w:rPr>
        <w:t xml:space="preserve">Ave, Corvallis, OR 97330, USA. </w:t>
      </w:r>
      <w:bookmarkStart w:id="0" w:name="_GoBack"/>
      <w:bookmarkEnd w:id="0"/>
    </w:p>
    <w:p w:rsidR="005F2AEB" w:rsidRDefault="005F2AEB" w:rsidP="009508E2">
      <w:pPr>
        <w:jc w:val="right"/>
        <w:rPr>
          <w:rFonts w:ascii="Arial" w:hAnsi="Arial" w:cs="Arial"/>
          <w:b/>
        </w:rPr>
      </w:pPr>
    </w:p>
    <w:p w:rsidR="009508E2" w:rsidRPr="009112C9" w:rsidRDefault="009508E2" w:rsidP="009508E2">
      <w:pPr>
        <w:jc w:val="right"/>
        <w:rPr>
          <w:rFonts w:ascii="Arial" w:hAnsi="Arial" w:cs="Arial"/>
        </w:rPr>
      </w:pPr>
      <w:r w:rsidRPr="00606829">
        <w:rPr>
          <w:rFonts w:ascii="Arial" w:hAnsi="Arial" w:cs="Arial"/>
          <w:b/>
        </w:rPr>
        <w:t xml:space="preserve">Electronic Green Journal, Issue 35, </w:t>
      </w:r>
      <w:r w:rsidR="005F2AEB">
        <w:rPr>
          <w:rFonts w:ascii="Arial" w:hAnsi="Arial" w:cs="Arial"/>
          <w:b/>
        </w:rPr>
        <w:t>Earth</w:t>
      </w:r>
      <w:r w:rsidR="008247BD">
        <w:rPr>
          <w:rFonts w:ascii="Arial" w:hAnsi="Arial" w:cs="Arial"/>
          <w:b/>
        </w:rPr>
        <w:t xml:space="preserve"> Day </w:t>
      </w:r>
      <w:r w:rsidRPr="00606829">
        <w:rPr>
          <w:rFonts w:ascii="Arial" w:hAnsi="Arial" w:cs="Arial"/>
          <w:b/>
        </w:rPr>
        <w:t>2013, ISSN:</w:t>
      </w:r>
      <w:r w:rsidR="008247BD">
        <w:rPr>
          <w:rFonts w:ascii="Arial" w:hAnsi="Arial" w:cs="Arial"/>
          <w:b/>
        </w:rPr>
        <w:t xml:space="preserve"> </w:t>
      </w:r>
      <w:r w:rsidRPr="00606829">
        <w:rPr>
          <w:rFonts w:ascii="Arial" w:hAnsi="Arial" w:cs="Arial"/>
          <w:b/>
        </w:rPr>
        <w:t>1076-7975</w:t>
      </w:r>
    </w:p>
    <w:p w:rsidR="00D7616A" w:rsidRPr="009112C9" w:rsidRDefault="004C1F22">
      <w:pPr>
        <w:rPr>
          <w:rFonts w:ascii="Arial" w:hAnsi="Arial" w:cs="Arial"/>
        </w:rPr>
      </w:pPr>
      <w:r w:rsidRPr="009112C9">
        <w:rPr>
          <w:rFonts w:ascii="Arial" w:hAnsi="Arial" w:cs="Arial"/>
        </w:rPr>
        <w:t xml:space="preserve"> </w:t>
      </w:r>
      <w:r w:rsidR="003A2AC9" w:rsidRPr="009112C9">
        <w:rPr>
          <w:rFonts w:ascii="Arial" w:hAnsi="Arial" w:cs="Arial"/>
        </w:rPr>
        <w:t xml:space="preserve">  </w:t>
      </w:r>
    </w:p>
    <w:sectPr w:rsidR="00D7616A" w:rsidRPr="009112C9" w:rsidSect="00A619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27B"/>
    <w:rsid w:val="00064974"/>
    <w:rsid w:val="00084682"/>
    <w:rsid w:val="001D5DC4"/>
    <w:rsid w:val="002A2290"/>
    <w:rsid w:val="0039603E"/>
    <w:rsid w:val="003A2AC9"/>
    <w:rsid w:val="00415A69"/>
    <w:rsid w:val="004C1F22"/>
    <w:rsid w:val="005F2AEB"/>
    <w:rsid w:val="007006E4"/>
    <w:rsid w:val="00743BD9"/>
    <w:rsid w:val="008247BD"/>
    <w:rsid w:val="00870E30"/>
    <w:rsid w:val="009112C9"/>
    <w:rsid w:val="009508E2"/>
    <w:rsid w:val="0096727B"/>
    <w:rsid w:val="009A096C"/>
    <w:rsid w:val="009B0207"/>
    <w:rsid w:val="00A47ABD"/>
    <w:rsid w:val="00A6196C"/>
    <w:rsid w:val="00D330A5"/>
    <w:rsid w:val="00D7616A"/>
    <w:rsid w:val="00DC2172"/>
    <w:rsid w:val="00DC4F0C"/>
    <w:rsid w:val="00E424F7"/>
    <w:rsid w:val="00E7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08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08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Ania</cp:lastModifiedBy>
  <cp:revision>3</cp:revision>
  <dcterms:created xsi:type="dcterms:W3CDTF">2013-03-21T18:58:00Z</dcterms:created>
  <dcterms:modified xsi:type="dcterms:W3CDTF">2013-04-15T03:36:00Z</dcterms:modified>
</cp:coreProperties>
</file>